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25D82" w14:textId="3593CDC8" w:rsidR="00072A0E" w:rsidRPr="00FE7281" w:rsidRDefault="00AB2A2F" w:rsidP="001452A1">
      <w:pPr>
        <w:tabs>
          <w:tab w:val="center" w:pos="4536"/>
          <w:tab w:val="right" w:pos="9072"/>
        </w:tabs>
        <w:spacing w:after="0" w:line="259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>Z</w:t>
      </w:r>
      <w:r w:rsidR="00072A0E" w:rsidRPr="3117A7F8">
        <w:rPr>
          <w:rFonts w:ascii="Times New Roman" w:eastAsia="MS Mincho" w:hAnsi="Times New Roman"/>
          <w:sz w:val="20"/>
          <w:szCs w:val="20"/>
        </w:rPr>
        <w:t xml:space="preserve">ałącznik nr 4 do zarządzenia nr </w:t>
      </w:r>
      <w:r w:rsidR="009C6515">
        <w:rPr>
          <w:rFonts w:ascii="Times New Roman" w:eastAsia="MS Mincho" w:hAnsi="Times New Roman"/>
          <w:sz w:val="20"/>
          <w:szCs w:val="20"/>
        </w:rPr>
        <w:t>49</w:t>
      </w:r>
      <w:r w:rsidR="00072A0E" w:rsidRPr="3117A7F8">
        <w:rPr>
          <w:rFonts w:ascii="Times New Roman" w:eastAsia="MS Mincho" w:hAnsi="Times New Roman"/>
          <w:sz w:val="20"/>
          <w:szCs w:val="20"/>
        </w:rPr>
        <w:t>/202</w:t>
      </w:r>
      <w:r w:rsidR="00072A0E">
        <w:rPr>
          <w:rFonts w:ascii="Times New Roman" w:eastAsia="MS Mincho" w:hAnsi="Times New Roman"/>
          <w:sz w:val="20"/>
          <w:szCs w:val="20"/>
        </w:rPr>
        <w:t>4</w:t>
      </w:r>
      <w:r w:rsidR="00072A0E" w:rsidRPr="3117A7F8">
        <w:rPr>
          <w:rFonts w:ascii="Times New Roman" w:eastAsia="MS Mincho" w:hAnsi="Times New Roman"/>
          <w:sz w:val="20"/>
          <w:szCs w:val="20"/>
        </w:rPr>
        <w:t xml:space="preserve"> Rektora PW</w:t>
      </w:r>
    </w:p>
    <w:p w14:paraId="21DA34C5" w14:textId="77777777" w:rsidR="00072A0E" w:rsidRPr="00A911E5" w:rsidRDefault="00072A0E" w:rsidP="001452A1">
      <w:pPr>
        <w:tabs>
          <w:tab w:val="center" w:pos="4536"/>
          <w:tab w:val="right" w:pos="9072"/>
        </w:tabs>
        <w:spacing w:after="0" w:line="259" w:lineRule="auto"/>
        <w:jc w:val="right"/>
        <w:rPr>
          <w:rFonts w:ascii="Times New Roman" w:eastAsia="MS Mincho" w:hAnsi="Times New Roman"/>
          <w:sz w:val="20"/>
          <w:szCs w:val="20"/>
          <w:lang w:val="cs-CZ" w:eastAsia="pl-PL"/>
        </w:rPr>
      </w:pPr>
    </w:p>
    <w:p w14:paraId="4B273CD0" w14:textId="77777777" w:rsidR="00072A0E" w:rsidRPr="00A911E5" w:rsidRDefault="00072A0E" w:rsidP="001452A1">
      <w:pPr>
        <w:spacing w:after="0" w:line="259" w:lineRule="auto"/>
        <w:jc w:val="center"/>
        <w:rPr>
          <w:rFonts w:ascii="Times New Roman" w:eastAsia="MS Mincho" w:hAnsi="Times New Roman"/>
          <w:b/>
          <w:bCs/>
          <w:lang w:val="cs-CZ" w:eastAsia="pl-PL"/>
        </w:rPr>
      </w:pPr>
    </w:p>
    <w:p w14:paraId="3B54C9D6" w14:textId="77777777" w:rsidR="00072A0E" w:rsidRPr="00B54C99" w:rsidRDefault="00072A0E" w:rsidP="001452A1">
      <w:pPr>
        <w:spacing w:after="0" w:line="259" w:lineRule="auto"/>
        <w:jc w:val="center"/>
        <w:rPr>
          <w:rFonts w:ascii="Times New Roman" w:eastAsia="MS Mincho" w:hAnsi="Times New Roman"/>
          <w:b/>
          <w:bCs/>
          <w:sz w:val="20"/>
          <w:szCs w:val="20"/>
          <w:lang w:val="cs-CZ" w:eastAsia="pl-PL"/>
        </w:rPr>
      </w:pPr>
      <w:r w:rsidRPr="3117A7F8">
        <w:rPr>
          <w:rFonts w:ascii="Times New Roman" w:eastAsia="MS Mincho" w:hAnsi="Times New Roman"/>
          <w:b/>
          <w:bCs/>
          <w:sz w:val="20"/>
          <w:szCs w:val="20"/>
        </w:rPr>
        <w:t>UMOWA PRZENIESIENIA PRAW MAJĄTKOWYCH DO WŁASNOŚCI INTELEKTUALNEJ NAUKOWEJ UZYSKANEJ Z POMOCĄ UCZELNI („Umowa“)</w:t>
      </w:r>
    </w:p>
    <w:p w14:paraId="3ECFDB27" w14:textId="77777777" w:rsidR="00072A0E" w:rsidRPr="00A911E5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47173ACA" w14:textId="48286DB1" w:rsidR="00072A0E" w:rsidRDefault="008E57FC" w:rsidP="001452A1">
      <w:pPr>
        <w:spacing w:after="0" w:line="259" w:lineRule="auto"/>
        <w:jc w:val="both"/>
      </w:pPr>
      <w:r>
        <w:rPr>
          <w:rFonts w:ascii="Times New Roman" w:eastAsia="MS Mincho" w:hAnsi="Times New Roman"/>
        </w:rPr>
        <w:t>P</w:t>
      </w:r>
      <w:r w:rsidR="00072A0E" w:rsidRPr="3117A7F8">
        <w:rPr>
          <w:rFonts w:ascii="Times New Roman" w:eastAsia="MS Mincho" w:hAnsi="Times New Roman"/>
        </w:rPr>
        <w:t>omiędzy</w:t>
      </w:r>
      <w:r>
        <w:rPr>
          <w:rFonts w:ascii="Times New Roman" w:eastAsia="MS Mincho" w:hAnsi="Times New Roman"/>
        </w:rPr>
        <w:t>:</w:t>
      </w:r>
    </w:p>
    <w:p w14:paraId="4D423CF0" w14:textId="77777777" w:rsidR="00A21C03" w:rsidRDefault="00072A0E" w:rsidP="00183023">
      <w:pPr>
        <w:spacing w:before="120" w:after="120" w:line="259" w:lineRule="auto"/>
        <w:jc w:val="both"/>
        <w:rPr>
          <w:rFonts w:ascii="Times New Roman" w:eastAsia="MS Mincho" w:hAnsi="Times New Roman"/>
        </w:rPr>
      </w:pPr>
      <w:r w:rsidRPr="3117A7F8">
        <w:rPr>
          <w:rFonts w:ascii="Times New Roman" w:eastAsia="MS Mincho" w:hAnsi="Times New Roman"/>
          <w:b/>
          <w:bCs/>
        </w:rPr>
        <w:t>imię i nazwisko, adres zamieszkania, nr PESEL lub nr paszportu</w:t>
      </w:r>
      <w:r w:rsidRPr="3117A7F8">
        <w:rPr>
          <w:rFonts w:ascii="Times New Roman" w:eastAsia="MS Mincho" w:hAnsi="Times New Roman"/>
        </w:rPr>
        <w:t>, zwaną/</w:t>
      </w:r>
      <w:r w:rsidR="006F330F">
        <w:rPr>
          <w:rFonts w:ascii="Times New Roman" w:eastAsia="MS Mincho" w:hAnsi="Times New Roman"/>
        </w:rPr>
        <w:t>-</w:t>
      </w:r>
      <w:r w:rsidRPr="3117A7F8">
        <w:rPr>
          <w:rFonts w:ascii="Times New Roman" w:eastAsia="MS Mincho" w:hAnsi="Times New Roman"/>
        </w:rPr>
        <w:t>ym w dalszej części Umowy „Twórcą”,</w:t>
      </w:r>
    </w:p>
    <w:p w14:paraId="33097D66" w14:textId="40BDD286" w:rsidR="001452A1" w:rsidRDefault="00A21C03" w:rsidP="00A21C03">
      <w:pPr>
        <w:spacing w:after="120" w:line="259" w:lineRule="auto"/>
        <w:jc w:val="both"/>
        <w:rPr>
          <w:rFonts w:ascii="Times New Roman" w:eastAsia="MS Mincho" w:hAnsi="Times New Roman"/>
        </w:rPr>
      </w:pPr>
      <w:r>
        <w:rPr>
          <w:rFonts w:ascii="Times New Roman" w:eastAsia="MS Mincho" w:hAnsi="Times New Roman"/>
        </w:rPr>
        <w:t>a</w:t>
      </w:r>
    </w:p>
    <w:p w14:paraId="1BBEBC86" w14:textId="74B4E526" w:rsidR="00072A0E" w:rsidRPr="00A911E5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Politechniką Warszawską z siedzibą w Warszawie, pl. Politechniki 1, 00-661 Warszawa, NIP: 5250005834, REGON: 000001554, reprezentowaną przez</w:t>
      </w:r>
      <w:r w:rsidR="00F14985">
        <w:rPr>
          <w:rFonts w:ascii="Times New Roman" w:eastAsia="MS Mincho" w:hAnsi="Times New Roman"/>
        </w:rPr>
        <w:t xml:space="preserve"> </w:t>
      </w:r>
      <w:r w:rsidR="009C6515">
        <w:rPr>
          <w:rFonts w:ascii="Times New Roman" w:eastAsia="MS Mincho" w:hAnsi="Times New Roman"/>
        </w:rPr>
        <w:t>prof. dr. hab. inż. Adama Woźniaka</w:t>
      </w:r>
      <w:r w:rsidRPr="3117A7F8">
        <w:rPr>
          <w:rFonts w:ascii="Times New Roman" w:eastAsia="MS Mincho" w:hAnsi="Times New Roman"/>
        </w:rPr>
        <w:t>,</w:t>
      </w:r>
      <w:r w:rsidR="00283E66">
        <w:rPr>
          <w:rFonts w:ascii="Times New Roman" w:eastAsia="MS Mincho" w:hAnsi="Times New Roman"/>
        </w:rPr>
        <w:t xml:space="preserve"> </w:t>
      </w:r>
      <w:r w:rsidRPr="3117A7F8">
        <w:rPr>
          <w:rFonts w:ascii="Times New Roman" w:eastAsia="MS Mincho" w:hAnsi="Times New Roman"/>
        </w:rPr>
        <w:t>zwaną dalej „PW”,</w:t>
      </w:r>
    </w:p>
    <w:p w14:paraId="30925BB5" w14:textId="20508510" w:rsidR="00072A0E" w:rsidRPr="00A911E5" w:rsidRDefault="00072A0E" w:rsidP="008A3A0D">
      <w:pPr>
        <w:spacing w:before="120" w:after="120" w:line="259" w:lineRule="auto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zwan</w:t>
      </w:r>
      <w:r w:rsidR="007B28CE">
        <w:rPr>
          <w:rFonts w:ascii="Times New Roman" w:eastAsia="MS Mincho" w:hAnsi="Times New Roman"/>
        </w:rPr>
        <w:t>ymi</w:t>
      </w:r>
      <w:r w:rsidRPr="3117A7F8">
        <w:rPr>
          <w:rFonts w:ascii="Times New Roman" w:eastAsia="MS Mincho" w:hAnsi="Times New Roman"/>
        </w:rPr>
        <w:t xml:space="preserve"> dalej łącznie „Stronami”</w:t>
      </w:r>
      <w:r w:rsidR="008A3A0D">
        <w:rPr>
          <w:rFonts w:ascii="Times New Roman" w:eastAsia="MS Mincho" w:hAnsi="Times New Roman"/>
        </w:rPr>
        <w:t xml:space="preserve"> </w:t>
      </w:r>
      <w:r w:rsidRPr="3117A7F8">
        <w:rPr>
          <w:rFonts w:ascii="Times New Roman" w:eastAsia="MS Mincho" w:hAnsi="Times New Roman"/>
        </w:rPr>
        <w:t>została zawarta umowa o następującej treści</w:t>
      </w:r>
      <w:r w:rsidR="00397077">
        <w:rPr>
          <w:rFonts w:ascii="Times New Roman" w:eastAsia="MS Mincho" w:hAnsi="Times New Roman"/>
        </w:rPr>
        <w:t>:</w:t>
      </w:r>
    </w:p>
    <w:p w14:paraId="79D4EA9E" w14:textId="77777777" w:rsidR="00072A0E" w:rsidRPr="00A911E5" w:rsidRDefault="00072A0E" w:rsidP="001452A1">
      <w:pPr>
        <w:tabs>
          <w:tab w:val="left" w:pos="709"/>
          <w:tab w:val="left" w:leader="underscore" w:pos="9000"/>
        </w:tabs>
        <w:spacing w:before="120" w:after="120" w:line="259" w:lineRule="auto"/>
        <w:jc w:val="center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§1</w:t>
      </w:r>
    </w:p>
    <w:p w14:paraId="7839B49E" w14:textId="77777777" w:rsidR="00072A0E" w:rsidRDefault="00072A0E" w:rsidP="001452A1">
      <w:pPr>
        <w:numPr>
          <w:ilvl w:val="0"/>
          <w:numId w:val="2"/>
        </w:numPr>
        <w:spacing w:after="0" w:line="259" w:lineRule="auto"/>
        <w:ind w:left="284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Twórca oświadcza, że:</w:t>
      </w:r>
    </w:p>
    <w:p w14:paraId="58D3101A" w14:textId="414509D5" w:rsidR="00072A0E" w:rsidRPr="0045762C" w:rsidRDefault="00072A0E" w:rsidP="001452A1">
      <w:pPr>
        <w:numPr>
          <w:ilvl w:val="1"/>
          <w:numId w:val="2"/>
        </w:numPr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jest twórcą własności intelektualnej</w:t>
      </w:r>
      <w:r w:rsidR="005B66FB">
        <w:rPr>
          <w:rFonts w:ascii="Times New Roman" w:eastAsia="MS Mincho" w:hAnsi="Times New Roman"/>
        </w:rPr>
        <w:t xml:space="preserve"> zarejestrowanej pod </w:t>
      </w:r>
      <w:r w:rsidR="00B43158">
        <w:rPr>
          <w:rFonts w:ascii="Times New Roman" w:eastAsia="MS Mincho" w:hAnsi="Times New Roman"/>
        </w:rPr>
        <w:t>tytułem</w:t>
      </w:r>
      <w:r w:rsidR="009E171F">
        <w:rPr>
          <w:rFonts w:ascii="Times New Roman" w:eastAsia="MS Mincho" w:hAnsi="Times New Roman"/>
        </w:rPr>
        <w:t>_____________________________________________________________________</w:t>
      </w:r>
      <w:r w:rsidR="00B43158" w:rsidRPr="0045762C">
        <w:rPr>
          <w:rFonts w:ascii="Times New Roman" w:eastAsia="MS Mincho" w:hAnsi="Times New Roman"/>
        </w:rPr>
        <w:t xml:space="preserve">pod </w:t>
      </w:r>
      <w:r w:rsidR="005B66FB" w:rsidRPr="0045762C">
        <w:rPr>
          <w:rFonts w:ascii="Times New Roman" w:eastAsia="MS Mincho" w:hAnsi="Times New Roman"/>
        </w:rPr>
        <w:t>numerem wewnętrznym</w:t>
      </w:r>
      <w:r w:rsidR="00041C7E">
        <w:rPr>
          <w:rFonts w:ascii="Times New Roman" w:eastAsia="MS Mincho" w:hAnsi="Times New Roman"/>
        </w:rPr>
        <w:t>____________</w:t>
      </w:r>
      <w:r w:rsidRPr="0045762C">
        <w:rPr>
          <w:rFonts w:ascii="Times New Roman" w:eastAsia="MS Mincho" w:hAnsi="Times New Roman"/>
        </w:rPr>
        <w:t xml:space="preserve">; </w:t>
      </w:r>
    </w:p>
    <w:p w14:paraId="341D9548" w14:textId="7EDEE449" w:rsidR="00072A0E" w:rsidRDefault="00072A0E" w:rsidP="001452A1">
      <w:pPr>
        <w:numPr>
          <w:ilvl w:val="1"/>
          <w:numId w:val="2"/>
        </w:numPr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udział twórczy wynosi _____________</w:t>
      </w:r>
      <w:r w:rsidR="0058545F">
        <w:rPr>
          <w:rFonts w:ascii="Times New Roman" w:eastAsia="MS Mincho" w:hAnsi="Times New Roman"/>
        </w:rPr>
        <w:t xml:space="preserve"> </w:t>
      </w:r>
      <w:r w:rsidRPr="3117A7F8">
        <w:rPr>
          <w:rFonts w:ascii="Times New Roman" w:eastAsia="MS Mincho" w:hAnsi="Times New Roman"/>
        </w:rPr>
        <w:t>%;</w:t>
      </w:r>
    </w:p>
    <w:p w14:paraId="6DF4AAD8" w14:textId="77777777" w:rsidR="00072A0E" w:rsidRPr="00067625" w:rsidRDefault="00072A0E" w:rsidP="001452A1">
      <w:pPr>
        <w:numPr>
          <w:ilvl w:val="1"/>
          <w:numId w:val="2"/>
        </w:numPr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 xml:space="preserve">zapoznał się z Regulaminem zarządzania prawami autorskimi, prawami pokrewnymi i prawami własności przemysłowej oraz zasad komercjalizacji na Politechnice Warszawskiej (dalej: Regulamin) </w:t>
      </w:r>
      <w:r>
        <w:rPr>
          <w:rFonts w:ascii="Times New Roman" w:eastAsia="MS Mincho" w:hAnsi="Times New Roman"/>
        </w:rPr>
        <w:t>i </w:t>
      </w:r>
      <w:r w:rsidRPr="3117A7F8">
        <w:rPr>
          <w:rFonts w:ascii="Times New Roman" w:eastAsia="MS Mincho" w:hAnsi="Times New Roman"/>
        </w:rPr>
        <w:t>akceptuje jego postanowienia;</w:t>
      </w:r>
    </w:p>
    <w:p w14:paraId="5E4B0971" w14:textId="77777777" w:rsidR="00072A0E" w:rsidRPr="00CB204F" w:rsidRDefault="00072A0E" w:rsidP="001452A1">
      <w:pPr>
        <w:numPr>
          <w:ilvl w:val="1"/>
          <w:numId w:val="2"/>
        </w:numPr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>
        <w:rPr>
          <w:rFonts w:ascii="Times New Roman" w:eastAsia="MS Mincho" w:hAnsi="Times New Roman"/>
          <w:lang w:val="cs-CZ" w:eastAsia="pl-PL"/>
        </w:rPr>
        <w:t>informacje zawarte w Karcie Zgłoszenia Własnosci Intelektualnej są zgodne ze stanem faktycznym.</w:t>
      </w:r>
    </w:p>
    <w:p w14:paraId="7FB62052" w14:textId="77777777" w:rsidR="00072A0E" w:rsidRDefault="00072A0E" w:rsidP="001452A1">
      <w:pPr>
        <w:numPr>
          <w:ilvl w:val="1"/>
          <w:numId w:val="2"/>
        </w:numPr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własność intelektualna została uzyskana z pomocą Politechniki Warszawskiej;</w:t>
      </w:r>
    </w:p>
    <w:p w14:paraId="0902D5B1" w14:textId="77777777" w:rsidR="00072A0E" w:rsidRDefault="00072A0E" w:rsidP="001452A1">
      <w:pPr>
        <w:numPr>
          <w:ilvl w:val="1"/>
          <w:numId w:val="2"/>
        </w:numPr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zgodnie z postanowieniami par. 6 Regulaminu  przenosi swoje prawa majątkowe do własności intelektualnej na PW.</w:t>
      </w:r>
    </w:p>
    <w:p w14:paraId="4CCC89FE" w14:textId="77777777" w:rsidR="00072A0E" w:rsidRPr="0036718E" w:rsidRDefault="00072A0E" w:rsidP="001452A1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PW oświadcza, że Umowa ma na celu realizację ustawowej misji szkolnictwa wyższego i nauki</w:t>
      </w:r>
      <w:r>
        <w:rPr>
          <w:rFonts w:ascii="Times New Roman" w:eastAsia="MS Mincho" w:hAnsi="Times New Roman"/>
        </w:rPr>
        <w:t>, a w </w:t>
      </w:r>
      <w:r w:rsidRPr="3117A7F8">
        <w:rPr>
          <w:rFonts w:ascii="Times New Roman" w:eastAsia="MS Mincho" w:hAnsi="Times New Roman"/>
        </w:rPr>
        <w:t>szczególności uczestnictwo w rozwoju społecznym oraz tworzeniu gospodarki opartej na innowacjach, a także</w:t>
      </w:r>
      <w:r>
        <w:rPr>
          <w:rFonts w:ascii="Times New Roman" w:eastAsia="MS Mincho" w:hAnsi="Times New Roman"/>
        </w:rPr>
        <w:t xml:space="preserve"> </w:t>
      </w:r>
      <w:r w:rsidRPr="3117A7F8">
        <w:rPr>
          <w:rFonts w:ascii="Times New Roman" w:eastAsia="MS Mincho" w:hAnsi="Times New Roman"/>
        </w:rPr>
        <w:t xml:space="preserve">transfer wiedzy i technologii pomiędzy nauką a przemysłem oraz dążenie do niezależności technologicznej przez tworzenie polskiego „know-how”. </w:t>
      </w:r>
    </w:p>
    <w:p w14:paraId="5DD6B2EF" w14:textId="77777777" w:rsidR="00072A0E" w:rsidRPr="0036718E" w:rsidRDefault="00072A0E" w:rsidP="001452A1">
      <w:pPr>
        <w:numPr>
          <w:ilvl w:val="0"/>
          <w:numId w:val="2"/>
        </w:numPr>
        <w:spacing w:after="0" w:line="259" w:lineRule="auto"/>
        <w:ind w:left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Przeniesienie praw majątkowych do własności intelektualnej dotyczy:</w:t>
      </w:r>
    </w:p>
    <w:p w14:paraId="109B569D" w14:textId="77777777" w:rsidR="00072A0E" w:rsidRDefault="00072A0E" w:rsidP="001452A1">
      <w:pPr>
        <w:numPr>
          <w:ilvl w:val="1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praw do własności przemysłowej i projektu wynalazczego w zakresie:</w:t>
      </w:r>
    </w:p>
    <w:p w14:paraId="32568C11" w14:textId="77777777" w:rsidR="00072A0E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dokonania zgłoszenia prawa wyłącznego oraz uprawnienia z prawa wyłącznego</w:t>
      </w:r>
      <w:r>
        <w:rPr>
          <w:rFonts w:ascii="Times New Roman" w:eastAsia="MS Mincho" w:hAnsi="Times New Roman"/>
        </w:rPr>
        <w:t>,</w:t>
      </w:r>
    </w:p>
    <w:p w14:paraId="3D484982" w14:textId="77777777" w:rsidR="00072A0E" w:rsidRPr="00F66297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uprawnienia do projektu wynalazczego;</w:t>
      </w:r>
    </w:p>
    <w:p w14:paraId="1938D832" w14:textId="77777777" w:rsidR="00072A0E" w:rsidRDefault="00072A0E" w:rsidP="001452A1">
      <w:pPr>
        <w:numPr>
          <w:ilvl w:val="1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praw do tajemnicy przedsiębiorstwa w zakresie:</w:t>
      </w:r>
    </w:p>
    <w:p w14:paraId="34CAB315" w14:textId="77777777" w:rsidR="00072A0E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korzystania i rozporządzania</w:t>
      </w:r>
      <w:r>
        <w:rPr>
          <w:rFonts w:ascii="Times New Roman" w:eastAsia="MS Mincho" w:hAnsi="Times New Roman"/>
        </w:rPr>
        <w:t>,</w:t>
      </w:r>
    </w:p>
    <w:p w14:paraId="5F44F9F4" w14:textId="77777777" w:rsidR="00072A0E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podejmowania innych czynności prawnych, w szczególności komercjalizacji w rozumieniu Regulaminu;</w:t>
      </w:r>
    </w:p>
    <w:p w14:paraId="7435F0DC" w14:textId="4F2E5369" w:rsidR="00072A0E" w:rsidRDefault="00072A0E" w:rsidP="001452A1">
      <w:pPr>
        <w:numPr>
          <w:ilvl w:val="1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72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praw autorskich i pokrewnych do utworów, baz danych i programów komputerowych w</w:t>
      </w:r>
      <w:r w:rsidR="00BA22DE">
        <w:rPr>
          <w:rFonts w:ascii="Times New Roman" w:eastAsia="MS Mincho" w:hAnsi="Times New Roman"/>
        </w:rPr>
        <w:t> </w:t>
      </w:r>
      <w:r w:rsidRPr="3117A7F8">
        <w:rPr>
          <w:rFonts w:ascii="Times New Roman" w:eastAsia="MS Mincho" w:hAnsi="Times New Roman"/>
        </w:rPr>
        <w:t>zakresie:</w:t>
      </w:r>
    </w:p>
    <w:p w14:paraId="5466255A" w14:textId="77777777" w:rsidR="00072A0E" w:rsidRPr="00545617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produkcji oraz korzystania</w:t>
      </w:r>
      <w:r>
        <w:rPr>
          <w:rFonts w:ascii="Times New Roman" w:eastAsia="MS Mincho" w:hAnsi="Times New Roman"/>
        </w:rPr>
        <w:t>,</w:t>
      </w:r>
    </w:p>
    <w:p w14:paraId="6DB3CA3B" w14:textId="77777777" w:rsidR="00072A0E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utrwalania i zwielokrotniania dowolną techniką</w:t>
      </w:r>
      <w:r>
        <w:rPr>
          <w:rFonts w:ascii="Times New Roman" w:eastAsia="MS Mincho" w:hAnsi="Times New Roman"/>
        </w:rPr>
        <w:t>,</w:t>
      </w:r>
    </w:p>
    <w:p w14:paraId="25621FCA" w14:textId="77777777" w:rsidR="00072A0E" w:rsidRPr="00545617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rozpowszechniania i publikowania dowolnymi metodami</w:t>
      </w:r>
      <w:r>
        <w:rPr>
          <w:rFonts w:ascii="Times New Roman" w:eastAsia="MS Mincho" w:hAnsi="Times New Roman"/>
        </w:rPr>
        <w:t>,</w:t>
      </w:r>
    </w:p>
    <w:p w14:paraId="406A40A7" w14:textId="77777777" w:rsidR="00072A0E" w:rsidRPr="00545617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rozporządzania w dowolny sposób na dowolnej podstawie prawnej, w szczególności komercjalizacji w rozumieniu Regulaminu</w:t>
      </w:r>
      <w:r>
        <w:rPr>
          <w:rFonts w:ascii="Times New Roman" w:eastAsia="MS Mincho" w:hAnsi="Times New Roman"/>
        </w:rPr>
        <w:t>,</w:t>
      </w:r>
    </w:p>
    <w:p w14:paraId="473F3051" w14:textId="77777777" w:rsidR="00072A0E" w:rsidRPr="00545617" w:rsidRDefault="00072A0E" w:rsidP="001452A1">
      <w:pPr>
        <w:numPr>
          <w:ilvl w:val="2"/>
          <w:numId w:val="2"/>
        </w:numPr>
        <w:tabs>
          <w:tab w:val="left" w:leader="underscore" w:pos="284"/>
          <w:tab w:val="left" w:leader="underscore" w:pos="9000"/>
        </w:tabs>
        <w:spacing w:after="0" w:line="259" w:lineRule="auto"/>
        <w:ind w:left="1080" w:hanging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dokonywania modyfikacji, zmian, ulepszeń i tłumaczeń samo</w:t>
      </w:r>
      <w:r>
        <w:rPr>
          <w:rFonts w:ascii="Times New Roman" w:eastAsia="MS Mincho" w:hAnsi="Times New Roman"/>
        </w:rPr>
        <w:t>dzielnie lub przez inne osoby i </w:t>
      </w:r>
      <w:r w:rsidRPr="3117A7F8">
        <w:rPr>
          <w:rFonts w:ascii="Times New Roman" w:eastAsia="MS Mincho" w:hAnsi="Times New Roman"/>
        </w:rPr>
        <w:t xml:space="preserve">podmioty w związku z komercjalizacją w rozumieniu Regulaminu. </w:t>
      </w:r>
    </w:p>
    <w:p w14:paraId="5E2D719C" w14:textId="77777777" w:rsidR="00072A0E" w:rsidRPr="00A911E5" w:rsidRDefault="00072A0E" w:rsidP="001452A1">
      <w:pPr>
        <w:keepNext/>
        <w:tabs>
          <w:tab w:val="left" w:pos="709"/>
          <w:tab w:val="left" w:leader="underscore" w:pos="9000"/>
        </w:tabs>
        <w:spacing w:before="120" w:after="120" w:line="259" w:lineRule="auto"/>
        <w:jc w:val="center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lastRenderedPageBreak/>
        <w:t>§2</w:t>
      </w:r>
    </w:p>
    <w:p w14:paraId="106C53E1" w14:textId="77777777" w:rsidR="00072A0E" w:rsidRPr="00A911E5" w:rsidRDefault="00072A0E" w:rsidP="001452A1">
      <w:pPr>
        <w:numPr>
          <w:ilvl w:val="0"/>
          <w:numId w:val="1"/>
        </w:numPr>
        <w:tabs>
          <w:tab w:val="left" w:pos="284"/>
          <w:tab w:val="left" w:leader="underscore" w:pos="5400"/>
        </w:tabs>
        <w:spacing w:after="0" w:line="259" w:lineRule="auto"/>
        <w:ind w:left="284" w:hanging="284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Z tytułu przeniesienia praw do własności intelektualnej w pełnym zakresie przewidzianym niniejszą Umową Twórcy przysługuje prawo do wynagrodzenia zgodnie z Regulaminem z uwzględnieniem udziału twórczego</w:t>
      </w:r>
      <w:r w:rsidRPr="3117A7F8">
        <w:rPr>
          <w:rFonts w:ascii="Times New Roman" w:eastAsia="Times New Roman" w:hAnsi="Times New Roman"/>
        </w:rPr>
        <w:t>.</w:t>
      </w:r>
    </w:p>
    <w:p w14:paraId="26DA88ED" w14:textId="77777777" w:rsidR="00072A0E" w:rsidRPr="00A911E5" w:rsidRDefault="00072A0E" w:rsidP="001452A1">
      <w:pPr>
        <w:numPr>
          <w:ilvl w:val="0"/>
          <w:numId w:val="1"/>
        </w:numPr>
        <w:spacing w:after="0" w:line="259" w:lineRule="auto"/>
        <w:ind w:left="284" w:hanging="284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Strony umowy oświadczają, że prawo do wynagrodzenia, określone w ust. 1, stanowi całość należności przysługującej Twórcy z tytułu niniejszej Umowy oraz że Twórca zobowiązuje się nie rościć sobie żadnych praw majątkowych względem własności intelektualnej poza wynikającymi z niniejszej Umowy.</w:t>
      </w:r>
    </w:p>
    <w:p w14:paraId="28C3A9B1" w14:textId="77777777" w:rsidR="00072A0E" w:rsidRPr="00A73F96" w:rsidRDefault="00072A0E" w:rsidP="001452A1">
      <w:pPr>
        <w:tabs>
          <w:tab w:val="left" w:pos="709"/>
          <w:tab w:val="left" w:leader="underscore" w:pos="9000"/>
        </w:tabs>
        <w:spacing w:before="120" w:after="120" w:line="259" w:lineRule="auto"/>
        <w:jc w:val="center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§3</w:t>
      </w:r>
    </w:p>
    <w:p w14:paraId="7551AA9D" w14:textId="77777777" w:rsidR="00072A0E" w:rsidRDefault="00072A0E" w:rsidP="001452A1">
      <w:pPr>
        <w:spacing w:after="0" w:line="259" w:lineRule="auto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Twórca zobowiązuje się:</w:t>
      </w:r>
    </w:p>
    <w:p w14:paraId="590B3588" w14:textId="77777777" w:rsidR="00072A0E" w:rsidRDefault="00072A0E" w:rsidP="001452A1">
      <w:pPr>
        <w:numPr>
          <w:ilvl w:val="1"/>
          <w:numId w:val="3"/>
        </w:numPr>
        <w:tabs>
          <w:tab w:val="left" w:leader="underscore" w:pos="9000"/>
        </w:tabs>
        <w:spacing w:after="0" w:line="259" w:lineRule="auto"/>
        <w:ind w:left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zachować poufność informacji związanych z własnością intelektualną, a także powstrzymać się od działań, które mogłyby stanowić przeszkodę w transferze technologii prowadzonym przez PW;</w:t>
      </w:r>
    </w:p>
    <w:p w14:paraId="1E117CD9" w14:textId="77777777" w:rsidR="00072A0E" w:rsidRPr="00A911E5" w:rsidRDefault="00072A0E" w:rsidP="001452A1">
      <w:pPr>
        <w:numPr>
          <w:ilvl w:val="1"/>
          <w:numId w:val="3"/>
        </w:numPr>
        <w:tabs>
          <w:tab w:val="left" w:leader="underscore" w:pos="9000"/>
        </w:tabs>
        <w:spacing w:after="0" w:line="259" w:lineRule="auto"/>
        <w:ind w:left="360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naprawić szkody poniesione przez PW, jeżeli powstaną w wyniku nieprawdziwości oświadczeń lub zapewnień złożonych w umowie przez Twórcę lub z tytułu zawinionego niewykonania lub nienależytego wykonania przez Twórcę zobowiązań określonych w umowie.</w:t>
      </w:r>
    </w:p>
    <w:p w14:paraId="1FEF4D87" w14:textId="77777777" w:rsidR="00072A0E" w:rsidRPr="00A911E5" w:rsidRDefault="00072A0E" w:rsidP="001452A1">
      <w:pPr>
        <w:tabs>
          <w:tab w:val="left" w:pos="709"/>
          <w:tab w:val="left" w:leader="underscore" w:pos="9000"/>
        </w:tabs>
        <w:spacing w:before="120" w:after="120" w:line="259" w:lineRule="auto"/>
        <w:jc w:val="center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§4</w:t>
      </w:r>
    </w:p>
    <w:p w14:paraId="3A7DEC77" w14:textId="77777777" w:rsidR="00072A0E" w:rsidRPr="00F66297" w:rsidRDefault="00072A0E" w:rsidP="001452A1">
      <w:pPr>
        <w:numPr>
          <w:ilvl w:val="0"/>
          <w:numId w:val="4"/>
        </w:numPr>
        <w:tabs>
          <w:tab w:val="left" w:leader="underscore" w:pos="5400"/>
        </w:tabs>
        <w:spacing w:after="0" w:line="259" w:lineRule="auto"/>
        <w:ind w:left="360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 xml:space="preserve">We wszystkich sprawach nieunormowanych w Umowie mają zastosowanie obowiązujące przepisy: ustawy o szkolnictwie wyższym i nauce, ustawy </w:t>
      </w:r>
      <w:r w:rsidRPr="3117A7F8">
        <w:rPr>
          <w:rFonts w:ascii="Times New Roman" w:eastAsia="Times New Roman" w:hAnsi="Times New Roman"/>
          <w:lang w:val="pl"/>
        </w:rPr>
        <w:t>–</w:t>
      </w:r>
      <w:r w:rsidRPr="3117A7F8">
        <w:rPr>
          <w:rFonts w:ascii="Times New Roman" w:eastAsia="MS Mincho" w:hAnsi="Times New Roman"/>
        </w:rPr>
        <w:t xml:space="preserve"> Prawo własności przemysłowej, ustawy </w:t>
      </w:r>
      <w:r>
        <w:rPr>
          <w:rFonts w:ascii="Times New Roman" w:eastAsia="MS Mincho" w:hAnsi="Times New Roman"/>
        </w:rPr>
        <w:t>o prawie autorskim i </w:t>
      </w:r>
      <w:r w:rsidRPr="3117A7F8">
        <w:rPr>
          <w:rFonts w:ascii="Times New Roman" w:eastAsia="MS Mincho" w:hAnsi="Times New Roman"/>
        </w:rPr>
        <w:t xml:space="preserve">prawach pokrewnych, </w:t>
      </w:r>
      <w:r w:rsidRPr="3117A7F8">
        <w:rPr>
          <w:rFonts w:ascii="Times New Roman" w:eastAsia="Times New Roman" w:hAnsi="Times New Roman"/>
        </w:rPr>
        <w:t>ustawy o zwalczaniu nieuczciwe</w:t>
      </w:r>
      <w:r w:rsidRPr="3117A7F8">
        <w:rPr>
          <w:rFonts w:ascii="Times New Roman" w:eastAsia="Times New Roman" w:hAnsi="Times New Roman"/>
          <w:color w:val="000000" w:themeColor="text1"/>
        </w:rPr>
        <w:t xml:space="preserve">j konkurencji, </w:t>
      </w:r>
      <w:r w:rsidRPr="3117A7F8">
        <w:rPr>
          <w:rFonts w:ascii="Times New Roman" w:eastAsia="MS Mincho" w:hAnsi="Times New Roman"/>
        </w:rPr>
        <w:t>Regulaminu, Kodeksu cywilnego.</w:t>
      </w:r>
    </w:p>
    <w:p w14:paraId="0BE56275" w14:textId="77777777" w:rsidR="00072A0E" w:rsidRPr="00A73F96" w:rsidRDefault="00072A0E" w:rsidP="001452A1">
      <w:pPr>
        <w:numPr>
          <w:ilvl w:val="0"/>
          <w:numId w:val="4"/>
        </w:numPr>
        <w:tabs>
          <w:tab w:val="left" w:leader="underscore" w:pos="5400"/>
        </w:tabs>
        <w:spacing w:after="0" w:line="259" w:lineRule="auto"/>
        <w:ind w:left="360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Postanowienia niniejszej Umowy mają charakter rozłączny, a uznanie któregokolwiek z nich za nieważne nie uchybia mocy wiążącej pozostałych. Jednocześnie strony zobowiązują się podjąć negocjacje w celu uzupełnienia umowy w tej części.</w:t>
      </w:r>
    </w:p>
    <w:p w14:paraId="79FED215" w14:textId="6346F681" w:rsidR="00072A0E" w:rsidRDefault="00072A0E" w:rsidP="001452A1">
      <w:pPr>
        <w:numPr>
          <w:ilvl w:val="0"/>
          <w:numId w:val="4"/>
        </w:numPr>
        <w:tabs>
          <w:tab w:val="left" w:leader="underscore" w:pos="5400"/>
        </w:tabs>
        <w:spacing w:after="0" w:line="259" w:lineRule="auto"/>
        <w:ind w:left="360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Spory powstałe w wyniku wykonywania niniejszej umowy będą rozwiązywane polubownie. W</w:t>
      </w:r>
      <w:r w:rsidR="004D15A1">
        <w:rPr>
          <w:rFonts w:ascii="Times New Roman" w:eastAsia="MS Mincho" w:hAnsi="Times New Roman"/>
        </w:rPr>
        <w:t> </w:t>
      </w:r>
      <w:r w:rsidRPr="3117A7F8">
        <w:rPr>
          <w:rFonts w:ascii="Times New Roman" w:eastAsia="MS Mincho" w:hAnsi="Times New Roman"/>
        </w:rPr>
        <w:t>przypadku braku porozumienia spór zostanie poddany pod rozstrzygnięcie sądu powszechnego właściwego dla PW.</w:t>
      </w:r>
    </w:p>
    <w:p w14:paraId="3FCE5695" w14:textId="77777777" w:rsidR="00072A0E" w:rsidRPr="00A911E5" w:rsidRDefault="00072A0E" w:rsidP="001452A1">
      <w:pPr>
        <w:numPr>
          <w:ilvl w:val="0"/>
          <w:numId w:val="4"/>
        </w:numPr>
        <w:tabs>
          <w:tab w:val="left" w:leader="underscore" w:pos="5400"/>
        </w:tabs>
        <w:spacing w:after="0" w:line="259" w:lineRule="auto"/>
        <w:ind w:left="360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Zmiany umowy wymagają formy pisemnej w postaci aneksu pod rygorem nieważności.</w:t>
      </w:r>
    </w:p>
    <w:p w14:paraId="69DC5BC8" w14:textId="77777777" w:rsidR="00072A0E" w:rsidRDefault="00072A0E" w:rsidP="001452A1">
      <w:pPr>
        <w:numPr>
          <w:ilvl w:val="0"/>
          <w:numId w:val="4"/>
        </w:numPr>
        <w:tabs>
          <w:tab w:val="left" w:leader="underscore" w:pos="5400"/>
        </w:tabs>
        <w:spacing w:after="0" w:line="259" w:lineRule="auto"/>
        <w:ind w:left="360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Umowę sporządzono w dwóch jednobrzmiących egzemplarzach, po jednym dla każdej ze Stron.</w:t>
      </w:r>
    </w:p>
    <w:p w14:paraId="45B9F6B3" w14:textId="77777777" w:rsidR="00072A0E" w:rsidRDefault="00072A0E" w:rsidP="001452A1">
      <w:pPr>
        <w:numPr>
          <w:ilvl w:val="0"/>
          <w:numId w:val="4"/>
        </w:numPr>
        <w:tabs>
          <w:tab w:val="left" w:leader="underscore" w:pos="5400"/>
        </w:tabs>
        <w:spacing w:after="0" w:line="259" w:lineRule="auto"/>
        <w:ind w:left="360"/>
        <w:contextualSpacing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>Umowę obowiązuje od dnia zarejestrowania własności intelektualnej na PW.</w:t>
      </w:r>
    </w:p>
    <w:p w14:paraId="0A3A1237" w14:textId="77777777" w:rsidR="00072A0E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70D96BA5" w14:textId="77777777" w:rsidR="00072A0E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60038476" w14:textId="77777777" w:rsidR="00072A0E" w:rsidRPr="00A911E5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</w:p>
    <w:p w14:paraId="01FD95E3" w14:textId="77777777" w:rsidR="00072A0E" w:rsidRPr="00A911E5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 xml:space="preserve">          ___________________                                                         _________________________</w:t>
      </w:r>
    </w:p>
    <w:p w14:paraId="786BD1F8" w14:textId="77777777" w:rsidR="00072A0E" w:rsidRPr="00A911E5" w:rsidRDefault="00072A0E" w:rsidP="001452A1">
      <w:pPr>
        <w:spacing w:after="0" w:line="259" w:lineRule="auto"/>
        <w:jc w:val="both"/>
        <w:rPr>
          <w:rFonts w:ascii="Times New Roman" w:eastAsia="MS Mincho" w:hAnsi="Times New Roman"/>
          <w:lang w:val="cs-CZ" w:eastAsia="pl-PL"/>
        </w:rPr>
      </w:pPr>
      <w:r w:rsidRPr="3117A7F8">
        <w:rPr>
          <w:rFonts w:ascii="Times New Roman" w:eastAsia="MS Mincho" w:hAnsi="Times New Roman"/>
        </w:rPr>
        <w:t xml:space="preserve">                     TWÓRCA                                                                                         PW</w:t>
      </w:r>
    </w:p>
    <w:p w14:paraId="5B631340" w14:textId="77777777" w:rsidR="00072A0E" w:rsidRDefault="00072A0E" w:rsidP="001452A1">
      <w:pPr>
        <w:spacing w:after="0" w:line="259" w:lineRule="auto"/>
        <w:rPr>
          <w:rFonts w:ascii="Times New Roman" w:eastAsia="Droid Sans Fallback" w:hAnsi="Times New Roman" w:cs="DejaVu Sans"/>
          <w:kern w:val="1"/>
          <w:sz w:val="20"/>
          <w:szCs w:val="20"/>
          <w:lang w:eastAsia="zh-CN" w:bidi="hi-IN"/>
        </w:rPr>
      </w:pPr>
    </w:p>
    <w:p w14:paraId="02E66E46" w14:textId="77777777" w:rsidR="00072A0E" w:rsidRDefault="00072A0E" w:rsidP="001452A1">
      <w:pPr>
        <w:spacing w:after="0" w:line="259" w:lineRule="auto"/>
        <w:jc w:val="both"/>
        <w:rPr>
          <w:rFonts w:ascii="Times New Roman" w:hAnsi="Times New Roman"/>
          <w:sz w:val="20"/>
          <w:szCs w:val="20"/>
        </w:rPr>
      </w:pPr>
      <w:r w:rsidRPr="3117A7F8">
        <w:rPr>
          <w:rFonts w:ascii="Times New Roman" w:eastAsia="MS Mincho" w:hAnsi="Times New Roman"/>
        </w:rPr>
        <w:t xml:space="preserve">          </w:t>
      </w:r>
    </w:p>
    <w:p w14:paraId="5D2115BF" w14:textId="77777777" w:rsidR="00F873F0" w:rsidRDefault="00F873F0" w:rsidP="001452A1">
      <w:pPr>
        <w:spacing w:line="259" w:lineRule="auto"/>
      </w:pPr>
    </w:p>
    <w:sectPr w:rsidR="00F873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MS Mincho"/>
    <w:charset w:val="80"/>
    <w:family w:val="auto"/>
    <w:pitch w:val="variable"/>
  </w:font>
  <w:font w:name="DejaVu Sans">
    <w:altName w:val="Verdana"/>
    <w:charset w:val="EE"/>
    <w:family w:val="swiss"/>
    <w:pitch w:val="variable"/>
    <w:sig w:usb0="E7000EFF" w:usb1="5200FDFF" w:usb2="0A042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53C7B"/>
    <w:multiLevelType w:val="hybridMultilevel"/>
    <w:tmpl w:val="221283CE"/>
    <w:lvl w:ilvl="0" w:tplc="68B67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25C55"/>
    <w:multiLevelType w:val="hybridMultilevel"/>
    <w:tmpl w:val="A092AC14"/>
    <w:lvl w:ilvl="0" w:tplc="6610F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F75EA"/>
    <w:multiLevelType w:val="hybridMultilevel"/>
    <w:tmpl w:val="A092AC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6D76"/>
    <w:multiLevelType w:val="multilevel"/>
    <w:tmpl w:val="81A888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27530680">
    <w:abstractNumId w:val="1"/>
  </w:num>
  <w:num w:numId="2" w16cid:durableId="1519149835">
    <w:abstractNumId w:val="0"/>
  </w:num>
  <w:num w:numId="3" w16cid:durableId="1628467832">
    <w:abstractNumId w:val="3"/>
  </w:num>
  <w:num w:numId="4" w16cid:durableId="2215208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A0E"/>
    <w:rsid w:val="00041C7E"/>
    <w:rsid w:val="00072A0E"/>
    <w:rsid w:val="001452A1"/>
    <w:rsid w:val="00183023"/>
    <w:rsid w:val="0020784B"/>
    <w:rsid w:val="00283E66"/>
    <w:rsid w:val="0031696B"/>
    <w:rsid w:val="00397077"/>
    <w:rsid w:val="0045762C"/>
    <w:rsid w:val="004D15A1"/>
    <w:rsid w:val="00560C42"/>
    <w:rsid w:val="0058545F"/>
    <w:rsid w:val="005B66FB"/>
    <w:rsid w:val="006F330F"/>
    <w:rsid w:val="007B28CE"/>
    <w:rsid w:val="008A3A0D"/>
    <w:rsid w:val="008E4539"/>
    <w:rsid w:val="008E57FC"/>
    <w:rsid w:val="00952063"/>
    <w:rsid w:val="009C6515"/>
    <w:rsid w:val="009E171F"/>
    <w:rsid w:val="00A1683F"/>
    <w:rsid w:val="00A21C03"/>
    <w:rsid w:val="00AB2A2F"/>
    <w:rsid w:val="00B43158"/>
    <w:rsid w:val="00BA22DE"/>
    <w:rsid w:val="00CC5D8E"/>
    <w:rsid w:val="00DA5CC9"/>
    <w:rsid w:val="00DF6A81"/>
    <w:rsid w:val="00ED6DB6"/>
    <w:rsid w:val="00F14985"/>
    <w:rsid w:val="00F87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0BF12"/>
  <w15:chartTrackingRefBased/>
  <w15:docId w15:val="{F6EBF7F0-F149-4CEA-9DFA-1FC3369C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2A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8855A3DE0A0C45A53088733C648DCF" ma:contentTypeVersion="19" ma:contentTypeDescription="Utwórz nowy dokument." ma:contentTypeScope="" ma:versionID="eb2f5dc228e9d71ad92d7b915827bb31">
  <xsd:schema xmlns:xsd="http://www.w3.org/2001/XMLSchema" xmlns:xs="http://www.w3.org/2001/XMLSchema" xmlns:p="http://schemas.microsoft.com/office/2006/metadata/properties" xmlns:ns2="36114037-65d8-4470-83a8-eeccda26432c" xmlns:ns3="a1b404bc-4434-4526-90a5-6f53e7453495" targetNamespace="http://schemas.microsoft.com/office/2006/metadata/properties" ma:root="true" ma:fieldsID="d6f57277d4e055ab4432b84324fe312a" ns2:_="" ns3:_="">
    <xsd:import namespace="36114037-65d8-4470-83a8-eeccda26432c"/>
    <xsd:import namespace="a1b404bc-4434-4526-90a5-6f53e74534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KW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14037-65d8-4470-83a8-eeccda264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KW" ma:index="25" nillable="true" ma:displayName="KW" ma:format="Dropdown" ma:list="36114037-65d8-4470-83a8-eeccda26432c" ma:internalName="KW" ma:showField="Title">
      <xsd:simpleType>
        <xsd:restriction base="dms:Lookup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404bc-4434-4526-90a5-6f53e745349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68df1d3-8d77-45a9-ab8b-c8ff07896cb2}" ma:internalName="TaxCatchAll" ma:showField="CatchAllData" ma:web="a1b404bc-4434-4526-90a5-6f53e74534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W xmlns="36114037-65d8-4470-83a8-eeccda26432c" xsi:nil="true"/>
    <SharedWithUsers xmlns="a1b404bc-4434-4526-90a5-6f53e7453495">
      <UserInfo>
        <DisplayName/>
        <AccountId xsi:nil="true"/>
        <AccountType/>
      </UserInfo>
    </SharedWithUsers>
    <lcf76f155ced4ddcb4097134ff3c332f xmlns="36114037-65d8-4470-83a8-eeccda26432c">
      <Terms xmlns="http://schemas.microsoft.com/office/infopath/2007/PartnerControls"/>
    </lcf76f155ced4ddcb4097134ff3c332f>
    <TaxCatchAll xmlns="a1b404bc-4434-4526-90a5-6f53e745349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7442D6-B11A-46DF-853C-B340018D3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14037-65d8-4470-83a8-eeccda26432c"/>
    <ds:schemaRef ds:uri="a1b404bc-4434-4526-90a5-6f53e74534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CA66BA-3DF2-4B08-AEFD-57932DF67745}">
  <ds:schemaRefs>
    <ds:schemaRef ds:uri="http://schemas.microsoft.com/office/2006/metadata/properties"/>
    <ds:schemaRef ds:uri="http://schemas.microsoft.com/office/infopath/2007/PartnerControls"/>
    <ds:schemaRef ds:uri="36114037-65d8-4470-83a8-eeccda26432c"/>
    <ds:schemaRef ds:uri="a1b404bc-4434-4526-90a5-6f53e7453495"/>
  </ds:schemaRefs>
</ds:datastoreItem>
</file>

<file path=customXml/itemProps3.xml><?xml version="1.0" encoding="utf-8"?>
<ds:datastoreItem xmlns:ds="http://schemas.openxmlformats.org/officeDocument/2006/customXml" ds:itemID="{504BAD3B-0F4D-4959-9B8A-82991C5B49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673</Words>
  <Characters>4044</Characters>
  <Application>Microsoft Office Word</Application>
  <DocSecurity>0</DocSecurity>
  <Lines>33</Lines>
  <Paragraphs>9</Paragraphs>
  <ScaleCrop>false</ScaleCrop>
  <Company>Politechnika Warszawska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Poczęsny Tomasz</dc:creator>
  <cp:keywords/>
  <dc:description/>
  <cp:lastModifiedBy>Kądeja Kordian</cp:lastModifiedBy>
  <cp:revision>32</cp:revision>
  <dcterms:created xsi:type="dcterms:W3CDTF">2024-07-01T14:19:00Z</dcterms:created>
  <dcterms:modified xsi:type="dcterms:W3CDTF">2024-07-29T08:53:00Z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0x010100068855A3DE0A0C45A53088733C648DCF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